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AA3D" w14:textId="77777777" w:rsidR="00B36D69" w:rsidRPr="00355832" w:rsidRDefault="00B36D69" w:rsidP="00E0496E">
      <w:pPr>
        <w:jc w:val="center"/>
        <w:rPr>
          <w:rFonts w:cs="Arial"/>
          <w:b/>
          <w:bCs/>
          <w:sz w:val="28"/>
          <w:szCs w:val="28"/>
        </w:rPr>
      </w:pPr>
    </w:p>
    <w:p w14:paraId="6230C3B8" w14:textId="70AA1D41" w:rsidR="00E0496E" w:rsidRPr="00355832" w:rsidRDefault="00CA604D" w:rsidP="006F72AA">
      <w:pPr>
        <w:jc w:val="both"/>
        <w:rPr>
          <w:rFonts w:cs="Arial"/>
          <w:b/>
          <w:bCs/>
          <w:sz w:val="28"/>
          <w:szCs w:val="28"/>
        </w:rPr>
      </w:pPr>
      <w:r w:rsidRPr="00355832">
        <w:rPr>
          <w:rFonts w:cs="Arial"/>
          <w:b/>
          <w:bCs/>
          <w:sz w:val="28"/>
          <w:szCs w:val="28"/>
        </w:rPr>
        <w:t xml:space="preserve">Minutes of the </w:t>
      </w:r>
      <w:r w:rsidR="00E0496E" w:rsidRPr="00355832">
        <w:rPr>
          <w:rFonts w:cs="Arial"/>
          <w:b/>
          <w:bCs/>
          <w:sz w:val="28"/>
          <w:szCs w:val="28"/>
        </w:rPr>
        <w:t xml:space="preserve">Strategic Planning </w:t>
      </w:r>
      <w:r w:rsidRPr="00355832">
        <w:rPr>
          <w:rFonts w:cs="Arial"/>
          <w:b/>
          <w:bCs/>
          <w:sz w:val="28"/>
          <w:szCs w:val="28"/>
        </w:rPr>
        <w:t xml:space="preserve">Meeting held on </w:t>
      </w:r>
      <w:r w:rsidR="00E0496E" w:rsidRPr="00355832">
        <w:rPr>
          <w:rFonts w:cs="Arial"/>
          <w:b/>
          <w:bCs/>
          <w:sz w:val="28"/>
          <w:szCs w:val="28"/>
        </w:rPr>
        <w:t>Minutes</w:t>
      </w:r>
      <w:r w:rsidR="00C36417" w:rsidRPr="00355832">
        <w:rPr>
          <w:rFonts w:cs="Arial"/>
          <w:b/>
          <w:bCs/>
          <w:sz w:val="28"/>
          <w:szCs w:val="28"/>
        </w:rPr>
        <w:t xml:space="preserve"> </w:t>
      </w:r>
      <w:r w:rsidR="004665A9">
        <w:rPr>
          <w:rFonts w:cs="Arial"/>
          <w:b/>
          <w:bCs/>
          <w:sz w:val="28"/>
          <w:szCs w:val="28"/>
        </w:rPr>
        <w:t>28</w:t>
      </w:r>
      <w:r w:rsidR="004665A9" w:rsidRPr="004665A9">
        <w:rPr>
          <w:rFonts w:cs="Arial"/>
          <w:b/>
          <w:bCs/>
          <w:sz w:val="28"/>
          <w:szCs w:val="28"/>
          <w:vertAlign w:val="superscript"/>
        </w:rPr>
        <w:t>th</w:t>
      </w:r>
      <w:r w:rsidR="004665A9">
        <w:rPr>
          <w:rFonts w:cs="Arial"/>
          <w:b/>
          <w:bCs/>
          <w:sz w:val="28"/>
          <w:szCs w:val="28"/>
        </w:rPr>
        <w:t xml:space="preserve"> September</w:t>
      </w:r>
      <w:r w:rsidR="00C36417" w:rsidRPr="00355832">
        <w:rPr>
          <w:rFonts w:cs="Arial"/>
          <w:b/>
          <w:bCs/>
          <w:sz w:val="28"/>
          <w:szCs w:val="28"/>
        </w:rPr>
        <w:t xml:space="preserve"> </w:t>
      </w:r>
      <w:r w:rsidR="00E52A25" w:rsidRPr="00355832">
        <w:rPr>
          <w:rFonts w:cs="Arial"/>
          <w:b/>
          <w:bCs/>
          <w:sz w:val="28"/>
          <w:szCs w:val="28"/>
        </w:rPr>
        <w:t>2023</w:t>
      </w:r>
    </w:p>
    <w:p w14:paraId="3BC9CF83" w14:textId="482A964D" w:rsidR="007D09E0" w:rsidRDefault="002E256D" w:rsidP="007D09E0">
      <w:pPr>
        <w:pStyle w:val="NoSpacing"/>
        <w:jc w:val="both"/>
        <w:rPr>
          <w:rFonts w:cs="Arial"/>
          <w:szCs w:val="24"/>
        </w:rPr>
      </w:pPr>
      <w:r w:rsidRPr="00355832">
        <w:rPr>
          <w:rFonts w:cs="Arial"/>
          <w:b/>
          <w:bCs/>
          <w:szCs w:val="24"/>
        </w:rPr>
        <w:t>Present :</w:t>
      </w:r>
      <w:r w:rsidR="00667ED7" w:rsidRPr="00355832">
        <w:rPr>
          <w:rFonts w:cs="Arial"/>
          <w:szCs w:val="24"/>
        </w:rPr>
        <w:t xml:space="preserve"> </w:t>
      </w:r>
      <w:r w:rsidR="00552D32" w:rsidRPr="00355832">
        <w:rPr>
          <w:rFonts w:cs="Arial"/>
          <w:szCs w:val="24"/>
        </w:rPr>
        <w:t xml:space="preserve"> </w:t>
      </w:r>
      <w:r w:rsidR="00667ED7" w:rsidRPr="00355832">
        <w:rPr>
          <w:rFonts w:cs="Arial"/>
          <w:szCs w:val="24"/>
        </w:rPr>
        <w:t>Cllr B Beeley (Chairman)</w:t>
      </w:r>
      <w:r w:rsidR="00F27690">
        <w:rPr>
          <w:rFonts w:cs="Arial"/>
          <w:szCs w:val="24"/>
        </w:rPr>
        <w:t xml:space="preserve">, </w:t>
      </w:r>
      <w:r w:rsidR="00F27690" w:rsidRPr="00355832">
        <w:rPr>
          <w:rFonts w:cs="Arial"/>
          <w:szCs w:val="24"/>
        </w:rPr>
        <w:t>Cllr S Al-Hamdani, Cllr R Blackmore</w:t>
      </w:r>
      <w:r w:rsidR="00322B0A">
        <w:rPr>
          <w:rFonts w:cs="Arial"/>
          <w:szCs w:val="24"/>
        </w:rPr>
        <w:t>,</w:t>
      </w:r>
      <w:r w:rsidR="00F27690" w:rsidRPr="00355832">
        <w:rPr>
          <w:rFonts w:cs="Arial"/>
          <w:szCs w:val="24"/>
        </w:rPr>
        <w:t xml:space="preserve"> Cllr K Barton</w:t>
      </w:r>
      <w:r w:rsidR="007D09E0">
        <w:rPr>
          <w:rFonts w:cs="Arial"/>
          <w:szCs w:val="24"/>
        </w:rPr>
        <w:t xml:space="preserve">, </w:t>
      </w:r>
    </w:p>
    <w:p w14:paraId="7E410925" w14:textId="1FF64D78" w:rsidR="00751571" w:rsidRDefault="00751571" w:rsidP="00751571">
      <w:pPr>
        <w:pStyle w:val="NoSpacing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</w:t>
      </w:r>
      <w:r w:rsidR="007D09E0">
        <w:rPr>
          <w:rFonts w:cs="Arial"/>
          <w:szCs w:val="24"/>
        </w:rPr>
        <w:t>Mr</w:t>
      </w:r>
      <w:r w:rsidR="007D09E0" w:rsidRPr="00355832">
        <w:rPr>
          <w:rFonts w:cs="Arial"/>
          <w:szCs w:val="24"/>
        </w:rPr>
        <w:t xml:space="preserve"> R Knotts,</w:t>
      </w:r>
      <w:r w:rsidR="007D09E0">
        <w:rPr>
          <w:rFonts w:cs="Arial"/>
          <w:szCs w:val="24"/>
        </w:rPr>
        <w:t xml:space="preserve"> </w:t>
      </w:r>
      <w:r w:rsidR="00563115">
        <w:rPr>
          <w:rFonts w:cs="Arial"/>
          <w:szCs w:val="24"/>
        </w:rPr>
        <w:t xml:space="preserve">Mr K Begley, Mr G Whitehead, </w:t>
      </w:r>
      <w:r>
        <w:rPr>
          <w:rFonts w:cs="Arial"/>
          <w:szCs w:val="24"/>
        </w:rPr>
        <w:t>Mr P Clegg, Mr T Baxter, Mr P Sykes,</w:t>
      </w:r>
    </w:p>
    <w:p w14:paraId="7C47A679" w14:textId="7F6C269F" w:rsidR="00C807BD" w:rsidRDefault="00751571" w:rsidP="00751571">
      <w:pPr>
        <w:pStyle w:val="NoSpacing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Mr G Fielding.</w:t>
      </w:r>
    </w:p>
    <w:p w14:paraId="40CD6114" w14:textId="77777777" w:rsidR="00F27690" w:rsidRDefault="00F27690" w:rsidP="00F27690">
      <w:pPr>
        <w:pStyle w:val="NoSpacing"/>
        <w:jc w:val="both"/>
        <w:rPr>
          <w:rFonts w:cs="Arial"/>
          <w:szCs w:val="24"/>
        </w:rPr>
      </w:pPr>
    </w:p>
    <w:p w14:paraId="7121CF1A" w14:textId="77777777" w:rsidR="00F27690" w:rsidRPr="00355832" w:rsidRDefault="00F27690" w:rsidP="00F27690">
      <w:pPr>
        <w:pStyle w:val="NoSpacing"/>
        <w:jc w:val="both"/>
        <w:rPr>
          <w:rFonts w:cs="Arial"/>
          <w:szCs w:val="24"/>
        </w:rPr>
      </w:pPr>
    </w:p>
    <w:p w14:paraId="00DA067C" w14:textId="7400BF91" w:rsidR="00C807BD" w:rsidRPr="00322B0A" w:rsidRDefault="00322B0A" w:rsidP="00322B0A">
      <w:pPr>
        <w:pStyle w:val="NoSpacing"/>
        <w:ind w:left="720" w:hanging="72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1,</w:t>
      </w:r>
      <w:r>
        <w:rPr>
          <w:rFonts w:cs="Arial"/>
          <w:b/>
          <w:bCs/>
          <w:szCs w:val="24"/>
        </w:rPr>
        <w:tab/>
      </w:r>
      <w:r w:rsidR="007F25C5" w:rsidRPr="00355832">
        <w:rPr>
          <w:rFonts w:cs="Arial"/>
          <w:b/>
          <w:bCs/>
          <w:szCs w:val="24"/>
        </w:rPr>
        <w:t>Apologies</w:t>
      </w:r>
      <w:r w:rsidR="00C807BD" w:rsidRPr="00355832">
        <w:rPr>
          <w:rFonts w:cs="Arial"/>
          <w:b/>
          <w:bCs/>
          <w:szCs w:val="24"/>
        </w:rPr>
        <w:t xml:space="preserve"> received</w:t>
      </w:r>
      <w:r w:rsidR="00595038">
        <w:rPr>
          <w:rFonts w:cs="Arial"/>
          <w:b/>
          <w:bCs/>
          <w:szCs w:val="24"/>
        </w:rPr>
        <w:t>:</w:t>
      </w:r>
      <w:r w:rsidR="00F27690">
        <w:rPr>
          <w:rFonts w:cs="Arial"/>
          <w:szCs w:val="24"/>
        </w:rPr>
        <w:t xml:space="preserve"> </w:t>
      </w:r>
      <w:r w:rsidR="00F27690" w:rsidRPr="00355832">
        <w:rPr>
          <w:rFonts w:cs="Arial"/>
          <w:szCs w:val="24"/>
        </w:rPr>
        <w:t xml:space="preserve">Cllr M Birchall, Cllr K Dawson, </w:t>
      </w:r>
      <w:r w:rsidR="00595038">
        <w:rPr>
          <w:rFonts w:cs="Arial"/>
          <w:szCs w:val="24"/>
        </w:rPr>
        <w:t xml:space="preserve">Mr A Fletcher, Mr A Taylor, </w:t>
      </w:r>
      <w:r w:rsidR="00F27690" w:rsidRPr="00355832">
        <w:rPr>
          <w:rFonts w:cs="Arial"/>
          <w:szCs w:val="24"/>
        </w:rPr>
        <w:t xml:space="preserve">Ms G Brownridge (OMBC), </w:t>
      </w:r>
      <w:r w:rsidR="00C36417" w:rsidRPr="00355832">
        <w:rPr>
          <w:rFonts w:cs="Arial"/>
          <w:szCs w:val="24"/>
        </w:rPr>
        <w:t>Ms C Wilkins</w:t>
      </w:r>
      <w:r w:rsidR="00B3703A">
        <w:rPr>
          <w:rFonts w:cs="Arial"/>
          <w:szCs w:val="24"/>
        </w:rPr>
        <w:t xml:space="preserve"> </w:t>
      </w:r>
      <w:r w:rsidR="0007511F">
        <w:rPr>
          <w:rFonts w:cs="Arial"/>
          <w:szCs w:val="24"/>
        </w:rPr>
        <w:t>(</w:t>
      </w:r>
      <w:r w:rsidR="00B3703A">
        <w:rPr>
          <w:rFonts w:cs="Arial"/>
          <w:szCs w:val="24"/>
        </w:rPr>
        <w:t>PEAK)</w:t>
      </w:r>
      <w:r w:rsidR="0007511F">
        <w:rPr>
          <w:rFonts w:cs="Arial"/>
          <w:szCs w:val="24"/>
        </w:rPr>
        <w:t>, Mrs K Hodges.</w:t>
      </w:r>
    </w:p>
    <w:p w14:paraId="0A166DA7" w14:textId="1908D845" w:rsidR="006F72AA" w:rsidRPr="00355832" w:rsidRDefault="006F72AA" w:rsidP="006F72AA">
      <w:pPr>
        <w:pStyle w:val="NoSpacing"/>
        <w:jc w:val="both"/>
        <w:rPr>
          <w:rFonts w:cs="Arial"/>
          <w:szCs w:val="24"/>
        </w:rPr>
      </w:pPr>
    </w:p>
    <w:p w14:paraId="091FE2C0" w14:textId="77777777" w:rsidR="00C807BD" w:rsidRPr="00355832" w:rsidRDefault="00C807BD" w:rsidP="006F72AA">
      <w:pPr>
        <w:pStyle w:val="NoSpacing"/>
        <w:jc w:val="both"/>
        <w:rPr>
          <w:rFonts w:cs="Arial"/>
          <w:szCs w:val="24"/>
        </w:rPr>
      </w:pPr>
    </w:p>
    <w:p w14:paraId="596A5248" w14:textId="309DC29A" w:rsidR="00C807BD" w:rsidRPr="00355832" w:rsidRDefault="00F27690" w:rsidP="006F72AA">
      <w:pPr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2,</w:t>
      </w:r>
      <w:r>
        <w:rPr>
          <w:rFonts w:cs="Arial"/>
          <w:b/>
          <w:bCs/>
          <w:szCs w:val="24"/>
        </w:rPr>
        <w:tab/>
      </w:r>
      <w:r w:rsidR="00C807BD" w:rsidRPr="00355832">
        <w:rPr>
          <w:rFonts w:cs="Arial"/>
          <w:b/>
          <w:bCs/>
          <w:szCs w:val="24"/>
        </w:rPr>
        <w:t>Declarations of interest</w:t>
      </w:r>
    </w:p>
    <w:p w14:paraId="4A36E71B" w14:textId="77777777" w:rsidR="00C326A2" w:rsidRDefault="00C36417" w:rsidP="006F72AA">
      <w:pPr>
        <w:ind w:firstLine="720"/>
        <w:jc w:val="both"/>
        <w:rPr>
          <w:rFonts w:cs="Arial"/>
          <w:szCs w:val="24"/>
        </w:rPr>
      </w:pPr>
      <w:r w:rsidRPr="00355832">
        <w:rPr>
          <w:rFonts w:cs="Arial"/>
          <w:szCs w:val="24"/>
        </w:rPr>
        <w:t>None declared</w:t>
      </w:r>
    </w:p>
    <w:p w14:paraId="2C5823EE" w14:textId="77777777" w:rsidR="00995512" w:rsidRDefault="00995512" w:rsidP="006F72AA">
      <w:pPr>
        <w:spacing w:after="0" w:line="240" w:lineRule="auto"/>
        <w:jc w:val="both"/>
        <w:rPr>
          <w:rStyle w:val="Strong"/>
          <w:rFonts w:cs="Arial"/>
          <w:szCs w:val="24"/>
        </w:rPr>
      </w:pPr>
    </w:p>
    <w:p w14:paraId="7EEE4642" w14:textId="79869581" w:rsidR="00FB3749" w:rsidRPr="00355832" w:rsidRDefault="00056C86" w:rsidP="006F72AA">
      <w:pPr>
        <w:spacing w:after="0" w:line="240" w:lineRule="auto"/>
        <w:jc w:val="both"/>
        <w:rPr>
          <w:rStyle w:val="Strong"/>
          <w:rFonts w:cs="Arial"/>
          <w:b w:val="0"/>
          <w:bCs w:val="0"/>
          <w:szCs w:val="24"/>
        </w:rPr>
      </w:pPr>
      <w:r w:rsidRPr="00355832">
        <w:rPr>
          <w:rStyle w:val="Strong"/>
          <w:rFonts w:cs="Arial"/>
          <w:szCs w:val="24"/>
        </w:rPr>
        <w:t>3,</w:t>
      </w:r>
      <w:r w:rsidRPr="00355832">
        <w:rPr>
          <w:rStyle w:val="Strong"/>
          <w:rFonts w:cs="Arial"/>
          <w:szCs w:val="24"/>
        </w:rPr>
        <w:tab/>
      </w:r>
      <w:r w:rsidR="00FB3749" w:rsidRPr="00355832">
        <w:rPr>
          <w:rStyle w:val="Strong"/>
          <w:rFonts w:cs="Arial"/>
          <w:szCs w:val="24"/>
        </w:rPr>
        <w:t xml:space="preserve">Approval of Minutes </w:t>
      </w:r>
      <w:r w:rsidR="00304117">
        <w:rPr>
          <w:rStyle w:val="Strong"/>
          <w:rFonts w:cs="Arial"/>
          <w:szCs w:val="24"/>
        </w:rPr>
        <w:t>27</w:t>
      </w:r>
      <w:r w:rsidR="00304117" w:rsidRPr="00304117">
        <w:rPr>
          <w:rStyle w:val="Strong"/>
          <w:rFonts w:cs="Arial"/>
          <w:szCs w:val="24"/>
          <w:vertAlign w:val="superscript"/>
        </w:rPr>
        <w:t>th</w:t>
      </w:r>
      <w:r w:rsidR="00304117">
        <w:rPr>
          <w:rStyle w:val="Strong"/>
          <w:rFonts w:cs="Arial"/>
          <w:szCs w:val="24"/>
        </w:rPr>
        <w:t xml:space="preserve"> July</w:t>
      </w:r>
      <w:r w:rsidR="00FB3749" w:rsidRPr="00355832">
        <w:rPr>
          <w:rStyle w:val="Strong"/>
          <w:rFonts w:cs="Arial"/>
          <w:szCs w:val="24"/>
        </w:rPr>
        <w:t xml:space="preserve"> 2023</w:t>
      </w:r>
    </w:p>
    <w:p w14:paraId="160A503C" w14:textId="4AC7C755" w:rsidR="00FB3749" w:rsidRDefault="00162DBA" w:rsidP="006F72AA">
      <w:pPr>
        <w:pStyle w:val="ListParagraph"/>
        <w:jc w:val="both"/>
        <w:rPr>
          <w:rStyle w:val="Strong"/>
          <w:rFonts w:cs="Arial"/>
          <w:b w:val="0"/>
          <w:bCs w:val="0"/>
          <w:szCs w:val="24"/>
        </w:rPr>
      </w:pPr>
      <w:r w:rsidRPr="00355832">
        <w:rPr>
          <w:rStyle w:val="Strong"/>
          <w:rFonts w:cs="Arial"/>
          <w:b w:val="0"/>
          <w:bCs w:val="0"/>
          <w:szCs w:val="24"/>
        </w:rPr>
        <w:t>Accepted as a true record and signed by the Chairman</w:t>
      </w:r>
    </w:p>
    <w:p w14:paraId="5A88D5D9" w14:textId="77777777" w:rsidR="00474FCB" w:rsidRDefault="00474FCB" w:rsidP="006F72AA">
      <w:pPr>
        <w:pStyle w:val="ListParagraph"/>
        <w:jc w:val="both"/>
        <w:rPr>
          <w:rStyle w:val="Strong"/>
          <w:rFonts w:cs="Arial"/>
          <w:b w:val="0"/>
          <w:bCs w:val="0"/>
          <w:szCs w:val="24"/>
        </w:rPr>
      </w:pPr>
    </w:p>
    <w:p w14:paraId="2E2CB6CC" w14:textId="783A4CA0" w:rsidR="00474FCB" w:rsidRPr="00474FCB" w:rsidRDefault="00474FCB" w:rsidP="00474FCB">
      <w:pPr>
        <w:jc w:val="both"/>
        <w:rPr>
          <w:rStyle w:val="Strong"/>
          <w:rFonts w:eastAsia="Calibri" w:cs="Arial"/>
          <w:b w:val="0"/>
          <w:bCs w:val="0"/>
        </w:rPr>
      </w:pPr>
      <w:r>
        <w:rPr>
          <w:rStyle w:val="Strong"/>
          <w:rFonts w:eastAsia="Calibri" w:cs="Arial"/>
        </w:rPr>
        <w:t>4,</w:t>
      </w:r>
      <w:r>
        <w:rPr>
          <w:rStyle w:val="Strong"/>
          <w:rFonts w:eastAsia="Calibri" w:cs="Arial"/>
        </w:rPr>
        <w:tab/>
      </w:r>
      <w:r w:rsidRPr="00474FCB">
        <w:rPr>
          <w:rStyle w:val="Strong"/>
          <w:rFonts w:eastAsia="Calibri" w:cs="Arial"/>
        </w:rPr>
        <w:t>Consultation Process/Discussion with Community Groups</w:t>
      </w:r>
    </w:p>
    <w:p w14:paraId="050DF7D9" w14:textId="4FC29269" w:rsidR="00B44962" w:rsidRDefault="003D7673" w:rsidP="00474FCB">
      <w:pPr>
        <w:contextualSpacing/>
        <w:jc w:val="both"/>
        <w:rPr>
          <w:rStyle w:val="Strong"/>
          <w:rFonts w:eastAsia="Calibri" w:cs="Arial"/>
          <w:b w:val="0"/>
          <w:bCs w:val="0"/>
        </w:rPr>
      </w:pPr>
      <w:r>
        <w:rPr>
          <w:rStyle w:val="Strong"/>
          <w:rFonts w:eastAsia="Calibri" w:cs="Arial"/>
          <w:b w:val="0"/>
          <w:bCs w:val="0"/>
        </w:rPr>
        <w:tab/>
        <w:t>The Community Association members were asked for their input</w:t>
      </w:r>
      <w:r w:rsidR="00A44AAE">
        <w:rPr>
          <w:rStyle w:val="Strong"/>
          <w:rFonts w:eastAsia="Calibri" w:cs="Arial"/>
          <w:b w:val="0"/>
          <w:bCs w:val="0"/>
        </w:rPr>
        <w:t xml:space="preserve"> and there was some discussion</w:t>
      </w:r>
      <w:r w:rsidR="00995512">
        <w:rPr>
          <w:rStyle w:val="Strong"/>
          <w:rFonts w:eastAsia="Calibri" w:cs="Arial"/>
          <w:b w:val="0"/>
          <w:bCs w:val="0"/>
        </w:rPr>
        <w:t>.</w:t>
      </w:r>
    </w:p>
    <w:p w14:paraId="379ADE0F" w14:textId="1DBE281C" w:rsidR="00C01E3D" w:rsidRDefault="00B44962" w:rsidP="00474FCB">
      <w:pPr>
        <w:contextualSpacing/>
        <w:jc w:val="both"/>
        <w:rPr>
          <w:rStyle w:val="Strong"/>
          <w:rFonts w:eastAsia="Calibri" w:cs="Arial"/>
          <w:b w:val="0"/>
          <w:bCs w:val="0"/>
        </w:rPr>
      </w:pPr>
      <w:r>
        <w:rPr>
          <w:rStyle w:val="Strong"/>
          <w:rFonts w:eastAsia="Calibri" w:cs="Arial"/>
          <w:b w:val="0"/>
          <w:bCs w:val="0"/>
        </w:rPr>
        <w:t xml:space="preserve">Cllr Al-Hamdani advised this is the first round of consultation; </w:t>
      </w:r>
      <w:r w:rsidR="00E17578">
        <w:rPr>
          <w:rStyle w:val="Strong"/>
          <w:rFonts w:eastAsia="Calibri" w:cs="Arial"/>
          <w:b w:val="0"/>
          <w:bCs w:val="0"/>
        </w:rPr>
        <w:t xml:space="preserve">it was suggested this </w:t>
      </w:r>
      <w:r w:rsidR="00C01E3D">
        <w:rPr>
          <w:rStyle w:val="Strong"/>
          <w:rFonts w:eastAsia="Calibri" w:cs="Arial"/>
          <w:b w:val="0"/>
          <w:bCs w:val="0"/>
        </w:rPr>
        <w:t xml:space="preserve">would </w:t>
      </w:r>
      <w:r w:rsidR="00E17578">
        <w:rPr>
          <w:rStyle w:val="Strong"/>
          <w:rFonts w:eastAsia="Calibri" w:cs="Arial"/>
          <w:b w:val="0"/>
          <w:bCs w:val="0"/>
        </w:rPr>
        <w:t>be 4 weeks</w:t>
      </w:r>
      <w:r w:rsidR="00EA6A53">
        <w:rPr>
          <w:rStyle w:val="Strong"/>
          <w:rFonts w:eastAsia="Calibri" w:cs="Arial"/>
          <w:b w:val="0"/>
          <w:bCs w:val="0"/>
        </w:rPr>
        <w:t>. F</w:t>
      </w:r>
      <w:r>
        <w:rPr>
          <w:rStyle w:val="Strong"/>
          <w:rFonts w:eastAsia="Calibri" w:cs="Arial"/>
          <w:b w:val="0"/>
          <w:bCs w:val="0"/>
        </w:rPr>
        <w:t>oll</w:t>
      </w:r>
      <w:r w:rsidR="00F81DBB">
        <w:rPr>
          <w:rStyle w:val="Strong"/>
          <w:rFonts w:eastAsia="Calibri" w:cs="Arial"/>
          <w:b w:val="0"/>
          <w:bCs w:val="0"/>
        </w:rPr>
        <w:t>owing this</w:t>
      </w:r>
      <w:r w:rsidR="00E239B0">
        <w:rPr>
          <w:rStyle w:val="Strong"/>
          <w:rFonts w:eastAsia="Calibri" w:cs="Arial"/>
          <w:b w:val="0"/>
          <w:bCs w:val="0"/>
        </w:rPr>
        <w:t xml:space="preserve"> initial consultation</w:t>
      </w:r>
      <w:r w:rsidR="00F81DBB">
        <w:rPr>
          <w:rStyle w:val="Strong"/>
          <w:rFonts w:eastAsia="Calibri" w:cs="Arial"/>
          <w:b w:val="0"/>
          <w:bCs w:val="0"/>
        </w:rPr>
        <w:t>, final amendments would be made to the Plan before it is submitted to</w:t>
      </w:r>
      <w:r w:rsidR="007E2AC5">
        <w:rPr>
          <w:rStyle w:val="Strong"/>
          <w:rFonts w:eastAsia="Calibri" w:cs="Arial"/>
          <w:b w:val="0"/>
          <w:bCs w:val="0"/>
        </w:rPr>
        <w:t xml:space="preserve"> the Inspectors. Cllr Beeley to </w:t>
      </w:r>
      <w:r w:rsidR="007B61C2">
        <w:rPr>
          <w:rStyle w:val="Strong"/>
          <w:rFonts w:eastAsia="Calibri" w:cs="Arial"/>
          <w:b w:val="0"/>
          <w:bCs w:val="0"/>
        </w:rPr>
        <w:t xml:space="preserve">contact Holmfirth Parish Council for advice on the normal timescale of the inspection process. </w:t>
      </w:r>
      <w:r w:rsidR="00F81DBB">
        <w:rPr>
          <w:rStyle w:val="Strong"/>
          <w:rFonts w:eastAsia="Calibri" w:cs="Arial"/>
          <w:b w:val="0"/>
          <w:bCs w:val="0"/>
        </w:rPr>
        <w:t xml:space="preserve"> </w:t>
      </w:r>
    </w:p>
    <w:p w14:paraId="4D4131A2" w14:textId="77777777" w:rsidR="00C01E3D" w:rsidRDefault="00C01E3D" w:rsidP="00474FCB">
      <w:pPr>
        <w:contextualSpacing/>
        <w:jc w:val="both"/>
        <w:rPr>
          <w:rStyle w:val="Strong"/>
          <w:rFonts w:eastAsia="Calibri" w:cs="Arial"/>
          <w:b w:val="0"/>
          <w:bCs w:val="0"/>
        </w:rPr>
      </w:pPr>
    </w:p>
    <w:p w14:paraId="57A60917" w14:textId="353E26F3" w:rsidR="00E74F90" w:rsidRDefault="00A44AAE" w:rsidP="00E74F90">
      <w:pPr>
        <w:rPr>
          <w:rStyle w:val="Strong"/>
          <w:rFonts w:cs="Arial"/>
          <w:b w:val="0"/>
          <w:bCs w:val="0"/>
        </w:rPr>
      </w:pPr>
      <w:r>
        <w:rPr>
          <w:rStyle w:val="Strong"/>
          <w:rFonts w:eastAsia="Calibri" w:cs="Arial"/>
          <w:b w:val="0"/>
          <w:bCs w:val="0"/>
        </w:rPr>
        <w:t xml:space="preserve">It was agreed that a flyer, either 8 pages or 12 pages, would be produced to be hand delivered across all </w:t>
      </w:r>
      <w:r w:rsidR="008B730B">
        <w:rPr>
          <w:rStyle w:val="Strong"/>
          <w:rFonts w:eastAsia="Calibri" w:cs="Arial"/>
          <w:b w:val="0"/>
          <w:bCs w:val="0"/>
        </w:rPr>
        <w:t>areas of Saddleworth. Community Association members would facilitate the delivery</w:t>
      </w:r>
      <w:r w:rsidR="00687563">
        <w:rPr>
          <w:rStyle w:val="Strong"/>
          <w:rFonts w:eastAsia="Calibri" w:cs="Arial"/>
          <w:b w:val="0"/>
          <w:bCs w:val="0"/>
        </w:rPr>
        <w:t xml:space="preserve"> of the document</w:t>
      </w:r>
      <w:r w:rsidR="008B730B">
        <w:rPr>
          <w:rStyle w:val="Strong"/>
          <w:rFonts w:eastAsia="Calibri" w:cs="Arial"/>
          <w:b w:val="0"/>
          <w:bCs w:val="0"/>
        </w:rPr>
        <w:t xml:space="preserve">. </w:t>
      </w:r>
      <w:r w:rsidR="00E74F90" w:rsidRPr="00883419">
        <w:rPr>
          <w:rStyle w:val="Strong"/>
          <w:rFonts w:cs="Arial"/>
          <w:b w:val="0"/>
          <w:bCs w:val="0"/>
        </w:rPr>
        <w:t>There would be a tear off slip on the flyer</w:t>
      </w:r>
      <w:r w:rsidR="00E74F90">
        <w:rPr>
          <w:rStyle w:val="Strong"/>
          <w:rFonts w:cs="Arial"/>
          <w:b w:val="0"/>
          <w:bCs w:val="0"/>
        </w:rPr>
        <w:t xml:space="preserve"> (with a FREEPOST address and/or </w:t>
      </w:r>
      <w:r w:rsidR="00A56990">
        <w:rPr>
          <w:rStyle w:val="Strong"/>
          <w:rFonts w:cs="Arial"/>
          <w:b w:val="0"/>
          <w:bCs w:val="0"/>
        </w:rPr>
        <w:t xml:space="preserve">details of </w:t>
      </w:r>
      <w:r w:rsidR="00E74F90">
        <w:rPr>
          <w:rStyle w:val="Strong"/>
          <w:rFonts w:cs="Arial"/>
          <w:b w:val="0"/>
          <w:bCs w:val="0"/>
        </w:rPr>
        <w:t>drop off centres)</w:t>
      </w:r>
      <w:r w:rsidR="00E74F90" w:rsidRPr="00883419">
        <w:rPr>
          <w:rStyle w:val="Strong"/>
          <w:rFonts w:cs="Arial"/>
          <w:b w:val="0"/>
          <w:bCs w:val="0"/>
        </w:rPr>
        <w:t xml:space="preserve"> plus a link to the SPC website for residents to comment</w:t>
      </w:r>
      <w:r w:rsidR="00E74F90">
        <w:rPr>
          <w:rStyle w:val="Strong"/>
          <w:rFonts w:cs="Arial"/>
          <w:b w:val="0"/>
          <w:bCs w:val="0"/>
        </w:rPr>
        <w:t xml:space="preserve">. </w:t>
      </w:r>
    </w:p>
    <w:p w14:paraId="046D817C" w14:textId="2AD7EC80" w:rsidR="00474FCB" w:rsidRDefault="00EE08A5" w:rsidP="00474FCB">
      <w:pPr>
        <w:contextualSpacing/>
        <w:jc w:val="both"/>
        <w:rPr>
          <w:rStyle w:val="Strong"/>
          <w:rFonts w:eastAsia="Calibri" w:cs="Arial"/>
          <w:b w:val="0"/>
          <w:bCs w:val="0"/>
        </w:rPr>
      </w:pPr>
      <w:r>
        <w:rPr>
          <w:rStyle w:val="Strong"/>
          <w:rFonts w:eastAsia="Calibri" w:cs="Arial"/>
          <w:b w:val="0"/>
          <w:bCs w:val="0"/>
        </w:rPr>
        <w:t xml:space="preserve">There would be 7 key topics listed </w:t>
      </w:r>
      <w:r w:rsidR="00CA2405">
        <w:rPr>
          <w:rStyle w:val="Strong"/>
          <w:rFonts w:eastAsia="Calibri" w:cs="Arial"/>
          <w:b w:val="0"/>
          <w:bCs w:val="0"/>
        </w:rPr>
        <w:t xml:space="preserve">on this flyer </w:t>
      </w:r>
      <w:r>
        <w:rPr>
          <w:rStyle w:val="Strong"/>
          <w:rFonts w:eastAsia="Calibri" w:cs="Arial"/>
          <w:b w:val="0"/>
          <w:bCs w:val="0"/>
        </w:rPr>
        <w:t>with a brief</w:t>
      </w:r>
      <w:r w:rsidR="00A56990">
        <w:rPr>
          <w:rStyle w:val="Strong"/>
          <w:rFonts w:eastAsia="Calibri" w:cs="Arial"/>
          <w:b w:val="0"/>
          <w:bCs w:val="0"/>
        </w:rPr>
        <w:t xml:space="preserve"> but eye catching</w:t>
      </w:r>
      <w:r>
        <w:rPr>
          <w:rStyle w:val="Strong"/>
          <w:rFonts w:eastAsia="Calibri" w:cs="Arial"/>
          <w:b w:val="0"/>
          <w:bCs w:val="0"/>
        </w:rPr>
        <w:t xml:space="preserve"> resume of the aims </w:t>
      </w:r>
      <w:r w:rsidR="00347ECF">
        <w:rPr>
          <w:rStyle w:val="Strong"/>
          <w:rFonts w:eastAsia="Calibri" w:cs="Arial"/>
          <w:b w:val="0"/>
          <w:bCs w:val="0"/>
        </w:rPr>
        <w:t>of the Neighbourhood Plan:</w:t>
      </w:r>
      <w:r w:rsidR="00465280">
        <w:rPr>
          <w:rStyle w:val="Strong"/>
          <w:rFonts w:eastAsia="Calibri" w:cs="Arial"/>
          <w:b w:val="0"/>
          <w:bCs w:val="0"/>
        </w:rPr>
        <w:t>-</w:t>
      </w:r>
    </w:p>
    <w:p w14:paraId="5C67DA74" w14:textId="3AAE6D22" w:rsidR="00EA6A53" w:rsidRDefault="00BC3F80" w:rsidP="00474FCB">
      <w:pPr>
        <w:contextualSpacing/>
        <w:jc w:val="both"/>
        <w:rPr>
          <w:rStyle w:val="Strong"/>
          <w:rFonts w:eastAsia="Calibri" w:cs="Arial"/>
          <w:b w:val="0"/>
          <w:bCs w:val="0"/>
        </w:rPr>
      </w:pPr>
      <w:r>
        <w:rPr>
          <w:rStyle w:val="Strong"/>
          <w:rFonts w:eastAsia="Calibri" w:cs="Arial"/>
          <w:b w:val="0"/>
          <w:bCs w:val="0"/>
        </w:rPr>
        <w:t xml:space="preserve">Environment, </w:t>
      </w:r>
      <w:r w:rsidR="00EA6A53">
        <w:rPr>
          <w:rStyle w:val="Strong"/>
          <w:rFonts w:eastAsia="Calibri" w:cs="Arial"/>
          <w:b w:val="0"/>
          <w:bCs w:val="0"/>
        </w:rPr>
        <w:t xml:space="preserve">Design, Health &amp; Wellbeing, Housing, Infrastructure, </w:t>
      </w:r>
      <w:r>
        <w:rPr>
          <w:rStyle w:val="Strong"/>
          <w:rFonts w:eastAsia="Calibri" w:cs="Arial"/>
          <w:b w:val="0"/>
          <w:bCs w:val="0"/>
        </w:rPr>
        <w:t>Retail Commerce &amp; Tourism, Travel &amp; Transport</w:t>
      </w:r>
      <w:r w:rsidR="00133011">
        <w:rPr>
          <w:rStyle w:val="Strong"/>
          <w:rFonts w:eastAsia="Calibri" w:cs="Arial"/>
          <w:b w:val="0"/>
          <w:bCs w:val="0"/>
        </w:rPr>
        <w:t>.</w:t>
      </w:r>
      <w:r w:rsidR="002E3D15">
        <w:rPr>
          <w:rStyle w:val="Strong"/>
          <w:rFonts w:eastAsia="Calibri" w:cs="Arial"/>
          <w:b w:val="0"/>
          <w:bCs w:val="0"/>
        </w:rPr>
        <w:t xml:space="preserve"> It would also have </w:t>
      </w:r>
      <w:r w:rsidR="00C01E3D">
        <w:rPr>
          <w:rStyle w:val="Strong"/>
          <w:rFonts w:eastAsia="Calibri" w:cs="Arial"/>
          <w:b w:val="0"/>
          <w:bCs w:val="0"/>
        </w:rPr>
        <w:t xml:space="preserve">a timetable for the rest of the process. </w:t>
      </w:r>
    </w:p>
    <w:p w14:paraId="4B3D9559" w14:textId="77777777" w:rsidR="00465280" w:rsidRDefault="00465280" w:rsidP="00474FCB">
      <w:pPr>
        <w:contextualSpacing/>
        <w:jc w:val="both"/>
        <w:rPr>
          <w:rStyle w:val="Strong"/>
          <w:rFonts w:eastAsia="Calibri" w:cs="Arial"/>
          <w:b w:val="0"/>
          <w:bCs w:val="0"/>
        </w:rPr>
      </w:pPr>
    </w:p>
    <w:p w14:paraId="32B049A8" w14:textId="235F30E7" w:rsidR="00133011" w:rsidRDefault="00133011" w:rsidP="00474FCB">
      <w:pPr>
        <w:contextualSpacing/>
        <w:jc w:val="both"/>
        <w:rPr>
          <w:rStyle w:val="Strong"/>
          <w:rFonts w:eastAsia="Calibri" w:cs="Arial"/>
          <w:b w:val="0"/>
          <w:bCs w:val="0"/>
        </w:rPr>
      </w:pPr>
      <w:r>
        <w:rPr>
          <w:rStyle w:val="Strong"/>
          <w:rFonts w:eastAsia="Calibri" w:cs="Arial"/>
          <w:b w:val="0"/>
          <w:bCs w:val="0"/>
        </w:rPr>
        <w:t xml:space="preserve">After some discussion it was agreed that Cllr Al-Hamdani would prepare </w:t>
      </w:r>
      <w:r w:rsidR="00130DC5">
        <w:rPr>
          <w:rStyle w:val="Strong"/>
          <w:rFonts w:eastAsia="Calibri" w:cs="Arial"/>
          <w:b w:val="0"/>
          <w:bCs w:val="0"/>
        </w:rPr>
        <w:t xml:space="preserve">a demo page on Retail Commerce &amp; Tourism, and Mr Knotts would prepare a demo page </w:t>
      </w:r>
      <w:r w:rsidR="00CA2405">
        <w:rPr>
          <w:rStyle w:val="Strong"/>
          <w:rFonts w:eastAsia="Calibri" w:cs="Arial"/>
          <w:b w:val="0"/>
          <w:bCs w:val="0"/>
        </w:rPr>
        <w:t xml:space="preserve">on Travel &amp; Transport. These would be ready to share with </w:t>
      </w:r>
      <w:r w:rsidR="002E3D15">
        <w:rPr>
          <w:rStyle w:val="Strong"/>
          <w:rFonts w:eastAsia="Calibri" w:cs="Arial"/>
          <w:b w:val="0"/>
          <w:bCs w:val="0"/>
        </w:rPr>
        <w:t>everybody</w:t>
      </w:r>
      <w:r w:rsidR="00465280">
        <w:rPr>
          <w:rStyle w:val="Strong"/>
          <w:rFonts w:eastAsia="Calibri" w:cs="Arial"/>
          <w:b w:val="0"/>
          <w:bCs w:val="0"/>
        </w:rPr>
        <w:t xml:space="preserve"> via email</w:t>
      </w:r>
      <w:r w:rsidR="002E3D15">
        <w:rPr>
          <w:rStyle w:val="Strong"/>
          <w:rFonts w:eastAsia="Calibri" w:cs="Arial"/>
          <w:b w:val="0"/>
          <w:bCs w:val="0"/>
        </w:rPr>
        <w:t xml:space="preserve"> by the 18</w:t>
      </w:r>
      <w:r w:rsidR="002E3D15" w:rsidRPr="002E3D15">
        <w:rPr>
          <w:rStyle w:val="Strong"/>
          <w:rFonts w:eastAsia="Calibri" w:cs="Arial"/>
          <w:b w:val="0"/>
          <w:bCs w:val="0"/>
          <w:vertAlign w:val="superscript"/>
        </w:rPr>
        <w:t>th</w:t>
      </w:r>
      <w:r w:rsidR="002E3D15">
        <w:rPr>
          <w:rStyle w:val="Strong"/>
          <w:rFonts w:eastAsia="Calibri" w:cs="Arial"/>
          <w:b w:val="0"/>
          <w:bCs w:val="0"/>
        </w:rPr>
        <w:t xml:space="preserve"> October. </w:t>
      </w:r>
    </w:p>
    <w:p w14:paraId="0898B277" w14:textId="77777777" w:rsidR="00C856FA" w:rsidRDefault="003F5710" w:rsidP="00474FCB">
      <w:pPr>
        <w:contextualSpacing/>
        <w:jc w:val="both"/>
        <w:rPr>
          <w:rStyle w:val="Strong"/>
          <w:rFonts w:eastAsia="Calibri" w:cs="Arial"/>
          <w:b w:val="0"/>
          <w:bCs w:val="0"/>
        </w:rPr>
      </w:pPr>
      <w:r>
        <w:rPr>
          <w:rStyle w:val="Strong"/>
          <w:rFonts w:eastAsia="Calibri" w:cs="Arial"/>
          <w:b w:val="0"/>
          <w:bCs w:val="0"/>
        </w:rPr>
        <w:t xml:space="preserve">Cllr Beeley asked if </w:t>
      </w:r>
      <w:r w:rsidR="005A5118">
        <w:rPr>
          <w:rStyle w:val="Strong"/>
          <w:rFonts w:eastAsia="Calibri" w:cs="Arial"/>
          <w:b w:val="0"/>
          <w:bCs w:val="0"/>
        </w:rPr>
        <w:t xml:space="preserve">any </w:t>
      </w:r>
      <w:r>
        <w:rPr>
          <w:rStyle w:val="Strong"/>
          <w:rFonts w:eastAsia="Calibri" w:cs="Arial"/>
          <w:b w:val="0"/>
          <w:bCs w:val="0"/>
        </w:rPr>
        <w:t>other attendees would be interested in preparing another demo page.</w:t>
      </w:r>
    </w:p>
    <w:p w14:paraId="245788F1" w14:textId="70806467" w:rsidR="003F5710" w:rsidRDefault="003F5710" w:rsidP="00474FCB">
      <w:pPr>
        <w:contextualSpacing/>
        <w:jc w:val="both"/>
        <w:rPr>
          <w:rStyle w:val="Strong"/>
          <w:rFonts w:eastAsia="Calibri" w:cs="Arial"/>
          <w:b w:val="0"/>
          <w:bCs w:val="0"/>
        </w:rPr>
      </w:pPr>
      <w:r>
        <w:rPr>
          <w:rStyle w:val="Strong"/>
          <w:rFonts w:eastAsia="Calibri" w:cs="Arial"/>
          <w:b w:val="0"/>
          <w:bCs w:val="0"/>
        </w:rPr>
        <w:t xml:space="preserve"> </w:t>
      </w:r>
    </w:p>
    <w:p w14:paraId="21F03CB8" w14:textId="69C6006A" w:rsidR="005A5118" w:rsidRPr="00922BDF" w:rsidRDefault="005A5118" w:rsidP="00474FCB">
      <w:pPr>
        <w:contextualSpacing/>
        <w:jc w:val="both"/>
        <w:rPr>
          <w:rStyle w:val="Strong"/>
          <w:rFonts w:eastAsia="Calibri" w:cs="Arial"/>
          <w:b w:val="0"/>
          <w:bCs w:val="0"/>
        </w:rPr>
      </w:pPr>
      <w:r>
        <w:rPr>
          <w:rStyle w:val="Strong"/>
          <w:rFonts w:eastAsia="Calibri" w:cs="Arial"/>
          <w:b w:val="0"/>
          <w:bCs w:val="0"/>
        </w:rPr>
        <w:t>By the time of the next meeting on 26</w:t>
      </w:r>
      <w:r w:rsidRPr="005A5118">
        <w:rPr>
          <w:rStyle w:val="Strong"/>
          <w:rFonts w:eastAsia="Calibri" w:cs="Arial"/>
          <w:b w:val="0"/>
          <w:bCs w:val="0"/>
          <w:vertAlign w:val="superscript"/>
        </w:rPr>
        <w:t>th</w:t>
      </w:r>
      <w:r>
        <w:rPr>
          <w:rStyle w:val="Strong"/>
          <w:rFonts w:eastAsia="Calibri" w:cs="Arial"/>
          <w:b w:val="0"/>
          <w:bCs w:val="0"/>
        </w:rPr>
        <w:t xml:space="preserve"> October, </w:t>
      </w:r>
      <w:r w:rsidR="00E23DB9">
        <w:rPr>
          <w:rStyle w:val="Strong"/>
          <w:rFonts w:eastAsia="Calibri" w:cs="Arial"/>
          <w:b w:val="0"/>
          <w:bCs w:val="0"/>
        </w:rPr>
        <w:t xml:space="preserve">we will have a strong idea of all the costs involved and funding will have been applied for. </w:t>
      </w:r>
      <w:r w:rsidR="004E101F">
        <w:rPr>
          <w:rStyle w:val="Strong"/>
          <w:rFonts w:eastAsia="Calibri" w:cs="Arial"/>
          <w:b w:val="0"/>
          <w:bCs w:val="0"/>
        </w:rPr>
        <w:t>The Community Association members will also be invited to this meeting for further discussions</w:t>
      </w:r>
      <w:r w:rsidR="00E74F90">
        <w:rPr>
          <w:rStyle w:val="Strong"/>
          <w:rFonts w:eastAsia="Calibri" w:cs="Arial"/>
          <w:b w:val="0"/>
          <w:bCs w:val="0"/>
        </w:rPr>
        <w:t xml:space="preserve"> and next steps</w:t>
      </w:r>
      <w:r w:rsidR="004E101F">
        <w:rPr>
          <w:rStyle w:val="Strong"/>
          <w:rFonts w:eastAsia="Calibri" w:cs="Arial"/>
          <w:b w:val="0"/>
          <w:bCs w:val="0"/>
        </w:rPr>
        <w:t xml:space="preserve">. </w:t>
      </w:r>
    </w:p>
    <w:p w14:paraId="3074BFDC" w14:textId="77777777" w:rsidR="00347ECF" w:rsidRPr="004E101F" w:rsidRDefault="00347ECF" w:rsidP="004E101F">
      <w:pPr>
        <w:rPr>
          <w:rStyle w:val="Strong"/>
          <w:rFonts w:cs="Arial"/>
          <w:b w:val="0"/>
          <w:bCs w:val="0"/>
        </w:rPr>
      </w:pPr>
    </w:p>
    <w:p w14:paraId="56426DC8" w14:textId="77777777" w:rsidR="007E2AC5" w:rsidRDefault="007E2AC5" w:rsidP="00883419">
      <w:pPr>
        <w:rPr>
          <w:rStyle w:val="Strong"/>
          <w:rFonts w:cs="Arial"/>
          <w:b w:val="0"/>
          <w:bCs w:val="0"/>
        </w:rPr>
      </w:pPr>
    </w:p>
    <w:p w14:paraId="539AB5BB" w14:textId="77777777" w:rsidR="004E101F" w:rsidRDefault="004E101F" w:rsidP="00883419">
      <w:pPr>
        <w:rPr>
          <w:rStyle w:val="Strong"/>
          <w:rFonts w:cs="Arial"/>
          <w:b w:val="0"/>
          <w:bCs w:val="0"/>
        </w:rPr>
      </w:pPr>
    </w:p>
    <w:p w14:paraId="750AD180" w14:textId="77777777" w:rsidR="004E101F" w:rsidRPr="00883419" w:rsidRDefault="004E101F" w:rsidP="00883419">
      <w:pPr>
        <w:rPr>
          <w:rStyle w:val="Strong"/>
          <w:rFonts w:cs="Arial"/>
          <w:b w:val="0"/>
          <w:bCs w:val="0"/>
        </w:rPr>
      </w:pPr>
    </w:p>
    <w:p w14:paraId="2CE68606" w14:textId="542BD3C0" w:rsidR="00474FCB" w:rsidRDefault="00474FCB" w:rsidP="00474FCB">
      <w:pPr>
        <w:jc w:val="both"/>
        <w:rPr>
          <w:rStyle w:val="Strong"/>
          <w:rFonts w:eastAsia="Calibri" w:cs="Arial"/>
        </w:rPr>
      </w:pPr>
      <w:r>
        <w:rPr>
          <w:rStyle w:val="Strong"/>
          <w:rFonts w:eastAsia="Calibri" w:cs="Arial"/>
        </w:rPr>
        <w:lastRenderedPageBreak/>
        <w:t>5,</w:t>
      </w:r>
      <w:r>
        <w:rPr>
          <w:rStyle w:val="Strong"/>
          <w:rFonts w:eastAsia="Calibri" w:cs="Arial"/>
        </w:rPr>
        <w:tab/>
      </w:r>
      <w:r w:rsidRPr="00474FCB">
        <w:rPr>
          <w:rStyle w:val="Strong"/>
          <w:rFonts w:eastAsia="Calibri" w:cs="Arial"/>
        </w:rPr>
        <w:t xml:space="preserve">Funding for formal consultation </w:t>
      </w:r>
    </w:p>
    <w:p w14:paraId="6D58F39F" w14:textId="621FE432" w:rsidR="00500F7D" w:rsidRDefault="005E56CC" w:rsidP="00500F7D">
      <w:pPr>
        <w:ind w:left="720"/>
        <w:jc w:val="both"/>
        <w:rPr>
          <w:rStyle w:val="Strong"/>
          <w:rFonts w:eastAsia="Calibri" w:cs="Arial"/>
          <w:b w:val="0"/>
          <w:bCs w:val="0"/>
        </w:rPr>
      </w:pPr>
      <w:r w:rsidRPr="004B3455">
        <w:rPr>
          <w:rStyle w:val="Strong"/>
          <w:rFonts w:eastAsia="Calibri" w:cs="Arial"/>
          <w:b w:val="0"/>
          <w:bCs w:val="0"/>
        </w:rPr>
        <w:t xml:space="preserve">Mr Knotts advised that the applications window </w:t>
      </w:r>
      <w:r w:rsidR="004B3455" w:rsidRPr="004B3455">
        <w:rPr>
          <w:rStyle w:val="Strong"/>
          <w:rFonts w:eastAsia="Calibri" w:cs="Arial"/>
          <w:b w:val="0"/>
          <w:bCs w:val="0"/>
        </w:rPr>
        <w:t xml:space="preserve">was now open. There was some discussion around the amount to be applied for. </w:t>
      </w:r>
      <w:r w:rsidR="004E4207">
        <w:rPr>
          <w:rStyle w:val="Strong"/>
          <w:rFonts w:eastAsia="Calibri" w:cs="Arial"/>
          <w:b w:val="0"/>
          <w:bCs w:val="0"/>
        </w:rPr>
        <w:t xml:space="preserve">It was agreed that he would get quotes for 12,500 8 </w:t>
      </w:r>
      <w:r w:rsidR="000D510F">
        <w:rPr>
          <w:rStyle w:val="Strong"/>
          <w:rFonts w:eastAsia="Calibri" w:cs="Arial"/>
          <w:b w:val="0"/>
          <w:bCs w:val="0"/>
        </w:rPr>
        <w:t xml:space="preserve">or 12 </w:t>
      </w:r>
      <w:r w:rsidR="004E4207">
        <w:rPr>
          <w:rStyle w:val="Strong"/>
          <w:rFonts w:eastAsia="Calibri" w:cs="Arial"/>
          <w:b w:val="0"/>
          <w:bCs w:val="0"/>
        </w:rPr>
        <w:t xml:space="preserve">page flyers, plus approx. 50 full copies of the Neighbourhood Plan. </w:t>
      </w:r>
      <w:r w:rsidR="00500F7D">
        <w:rPr>
          <w:rStyle w:val="Strong"/>
          <w:rFonts w:eastAsia="Calibri" w:cs="Arial"/>
          <w:b w:val="0"/>
          <w:bCs w:val="0"/>
        </w:rPr>
        <w:t>The flyers would need producing again for the final part of the consultation process, inviting residents to a meeting, probably in the Civic Hall.</w:t>
      </w:r>
    </w:p>
    <w:p w14:paraId="46F7139A" w14:textId="5C48BBC9" w:rsidR="000D510F" w:rsidRDefault="00C32266" w:rsidP="004F209D">
      <w:pPr>
        <w:ind w:left="720"/>
        <w:jc w:val="both"/>
        <w:rPr>
          <w:rStyle w:val="Strong"/>
          <w:rFonts w:eastAsia="Calibri" w:cs="Arial"/>
          <w:b w:val="0"/>
          <w:bCs w:val="0"/>
        </w:rPr>
      </w:pPr>
      <w:r>
        <w:rPr>
          <w:rStyle w:val="Strong"/>
          <w:rFonts w:eastAsia="Calibri" w:cs="Arial"/>
          <w:b w:val="0"/>
          <w:bCs w:val="0"/>
        </w:rPr>
        <w:t>The HRA screening costing is £720, the SEA screening is being carried out free of charge.</w:t>
      </w:r>
      <w:r w:rsidR="0034373E">
        <w:rPr>
          <w:rStyle w:val="Strong"/>
          <w:rFonts w:eastAsia="Calibri" w:cs="Arial"/>
          <w:b w:val="0"/>
          <w:bCs w:val="0"/>
        </w:rPr>
        <w:t xml:space="preserve"> The Local Authority will pay for the actual referendum</w:t>
      </w:r>
      <w:r w:rsidR="000D510F">
        <w:rPr>
          <w:rStyle w:val="Strong"/>
          <w:rFonts w:eastAsia="Calibri" w:cs="Arial"/>
          <w:b w:val="0"/>
          <w:bCs w:val="0"/>
        </w:rPr>
        <w:t>.</w:t>
      </w:r>
    </w:p>
    <w:p w14:paraId="05ACD94A" w14:textId="16549C26" w:rsidR="005E56CC" w:rsidRPr="004B3455" w:rsidRDefault="00C32266" w:rsidP="004F209D">
      <w:pPr>
        <w:ind w:left="720"/>
        <w:jc w:val="both"/>
        <w:rPr>
          <w:rStyle w:val="Strong"/>
          <w:rFonts w:eastAsia="Calibri" w:cs="Arial"/>
          <w:b w:val="0"/>
          <w:bCs w:val="0"/>
        </w:rPr>
      </w:pPr>
      <w:r>
        <w:rPr>
          <w:rStyle w:val="Strong"/>
          <w:rFonts w:eastAsia="Calibri" w:cs="Arial"/>
          <w:b w:val="0"/>
          <w:bCs w:val="0"/>
        </w:rPr>
        <w:t xml:space="preserve"> </w:t>
      </w:r>
      <w:r w:rsidR="00AF11A5">
        <w:rPr>
          <w:rStyle w:val="Strong"/>
          <w:rFonts w:eastAsia="Calibri" w:cs="Arial"/>
          <w:b w:val="0"/>
          <w:bCs w:val="0"/>
        </w:rPr>
        <w:t xml:space="preserve">It was agreed that once </w:t>
      </w:r>
      <w:r>
        <w:rPr>
          <w:rStyle w:val="Strong"/>
          <w:rFonts w:eastAsia="Calibri" w:cs="Arial"/>
          <w:b w:val="0"/>
          <w:bCs w:val="0"/>
        </w:rPr>
        <w:t>all quotes</w:t>
      </w:r>
      <w:r w:rsidR="00320EBB">
        <w:rPr>
          <w:rStyle w:val="Strong"/>
          <w:rFonts w:eastAsia="Calibri" w:cs="Arial"/>
          <w:b w:val="0"/>
          <w:bCs w:val="0"/>
        </w:rPr>
        <w:t xml:space="preserve">/estimated costs </w:t>
      </w:r>
      <w:r>
        <w:rPr>
          <w:rStyle w:val="Strong"/>
          <w:rFonts w:eastAsia="Calibri" w:cs="Arial"/>
          <w:b w:val="0"/>
          <w:bCs w:val="0"/>
        </w:rPr>
        <w:t>had been received, Mr Knotts would meet with Cllr Beeley and Cllr Al-Hamdani to prepare the submiss</w:t>
      </w:r>
      <w:r w:rsidR="00320EBB">
        <w:rPr>
          <w:rStyle w:val="Strong"/>
          <w:rFonts w:eastAsia="Calibri" w:cs="Arial"/>
          <w:b w:val="0"/>
          <w:bCs w:val="0"/>
        </w:rPr>
        <w:t>i</w:t>
      </w:r>
      <w:r>
        <w:rPr>
          <w:rStyle w:val="Strong"/>
          <w:rFonts w:eastAsia="Calibri" w:cs="Arial"/>
          <w:b w:val="0"/>
          <w:bCs w:val="0"/>
        </w:rPr>
        <w:t xml:space="preserve">on of the application. </w:t>
      </w:r>
    </w:p>
    <w:p w14:paraId="6323A263" w14:textId="77777777" w:rsidR="00474FCB" w:rsidRPr="005E793F" w:rsidRDefault="00474FCB" w:rsidP="005E793F">
      <w:pPr>
        <w:jc w:val="both"/>
        <w:rPr>
          <w:rStyle w:val="Strong"/>
          <w:rFonts w:eastAsia="Calibri" w:cs="Arial"/>
          <w:b w:val="0"/>
          <w:bCs w:val="0"/>
        </w:rPr>
      </w:pPr>
    </w:p>
    <w:p w14:paraId="6919968A" w14:textId="693B08DF" w:rsidR="00474FCB" w:rsidRDefault="00474FCB" w:rsidP="00EE02A8">
      <w:pPr>
        <w:ind w:left="720" w:hanging="720"/>
        <w:jc w:val="both"/>
        <w:rPr>
          <w:rStyle w:val="Strong"/>
          <w:rFonts w:eastAsia="Calibri" w:cs="Arial"/>
        </w:rPr>
      </w:pPr>
      <w:r>
        <w:rPr>
          <w:rStyle w:val="Strong"/>
          <w:rFonts w:eastAsia="Calibri" w:cs="Arial"/>
        </w:rPr>
        <w:t>6,</w:t>
      </w:r>
      <w:r>
        <w:rPr>
          <w:rStyle w:val="Strong"/>
          <w:rFonts w:eastAsia="Calibri" w:cs="Arial"/>
        </w:rPr>
        <w:tab/>
      </w:r>
      <w:r w:rsidRPr="00474FCB">
        <w:rPr>
          <w:rStyle w:val="Strong"/>
          <w:rFonts w:eastAsia="Calibri" w:cs="Arial"/>
        </w:rPr>
        <w:t>HRA</w:t>
      </w:r>
      <w:r w:rsidR="00424E38">
        <w:rPr>
          <w:rStyle w:val="Strong"/>
          <w:rFonts w:eastAsia="Calibri" w:cs="Arial"/>
        </w:rPr>
        <w:t xml:space="preserve"> (Habitat Regulations Assessment) </w:t>
      </w:r>
      <w:r w:rsidR="00EE02A8">
        <w:rPr>
          <w:rStyle w:val="Strong"/>
          <w:rFonts w:eastAsia="Calibri" w:cs="Arial"/>
        </w:rPr>
        <w:t>&amp;</w:t>
      </w:r>
      <w:r w:rsidR="00424E38">
        <w:rPr>
          <w:rStyle w:val="Strong"/>
          <w:rFonts w:eastAsia="Calibri" w:cs="Arial"/>
        </w:rPr>
        <w:t xml:space="preserve"> </w:t>
      </w:r>
      <w:r w:rsidRPr="00474FCB">
        <w:rPr>
          <w:rStyle w:val="Strong"/>
          <w:rFonts w:eastAsia="Calibri" w:cs="Arial"/>
        </w:rPr>
        <w:t xml:space="preserve">SEA </w:t>
      </w:r>
      <w:r w:rsidR="00424E38">
        <w:rPr>
          <w:rStyle w:val="Strong"/>
          <w:rFonts w:eastAsia="Calibri" w:cs="Arial"/>
        </w:rPr>
        <w:t xml:space="preserve">( </w:t>
      </w:r>
      <w:r w:rsidR="00EE02A8">
        <w:rPr>
          <w:rStyle w:val="Strong"/>
          <w:rFonts w:eastAsia="Calibri" w:cs="Arial"/>
        </w:rPr>
        <w:t xml:space="preserve">Strategic Environment Assessment) </w:t>
      </w:r>
      <w:r w:rsidRPr="00474FCB">
        <w:rPr>
          <w:rStyle w:val="Strong"/>
          <w:rFonts w:eastAsia="Calibri" w:cs="Arial"/>
        </w:rPr>
        <w:t xml:space="preserve"> progression</w:t>
      </w:r>
    </w:p>
    <w:p w14:paraId="5AFE3FEA" w14:textId="0A797D79" w:rsidR="004F209D" w:rsidRPr="004F209D" w:rsidRDefault="001335E1" w:rsidP="00AE4790">
      <w:pPr>
        <w:ind w:left="720"/>
        <w:jc w:val="both"/>
        <w:rPr>
          <w:rStyle w:val="Strong"/>
          <w:rFonts w:eastAsia="Calibri" w:cs="Arial"/>
          <w:b w:val="0"/>
          <w:bCs w:val="0"/>
        </w:rPr>
      </w:pPr>
      <w:r>
        <w:rPr>
          <w:rStyle w:val="Strong"/>
          <w:rFonts w:eastAsia="Calibri" w:cs="Arial"/>
          <w:b w:val="0"/>
          <w:bCs w:val="0"/>
        </w:rPr>
        <w:t xml:space="preserve">Cllr Beeley advised </w:t>
      </w:r>
      <w:r w:rsidR="003A6770">
        <w:rPr>
          <w:rStyle w:val="Strong"/>
          <w:rFonts w:eastAsia="Calibri" w:cs="Arial"/>
          <w:b w:val="0"/>
          <w:bCs w:val="0"/>
        </w:rPr>
        <w:t xml:space="preserve">the HRA </w:t>
      </w:r>
      <w:r>
        <w:rPr>
          <w:rStyle w:val="Strong"/>
          <w:rFonts w:eastAsia="Calibri" w:cs="Arial"/>
          <w:b w:val="0"/>
          <w:bCs w:val="0"/>
        </w:rPr>
        <w:t>was due for completion 4</w:t>
      </w:r>
      <w:r w:rsidRPr="001335E1">
        <w:rPr>
          <w:rStyle w:val="Strong"/>
          <w:rFonts w:eastAsia="Calibri" w:cs="Arial"/>
          <w:b w:val="0"/>
          <w:bCs w:val="0"/>
          <w:vertAlign w:val="superscript"/>
        </w:rPr>
        <w:t>th</w:t>
      </w:r>
      <w:r>
        <w:rPr>
          <w:rStyle w:val="Strong"/>
          <w:rFonts w:eastAsia="Calibri" w:cs="Arial"/>
          <w:b w:val="0"/>
          <w:bCs w:val="0"/>
        </w:rPr>
        <w:t xml:space="preserve"> October. </w:t>
      </w:r>
      <w:r w:rsidR="006608FF">
        <w:rPr>
          <w:rStyle w:val="Strong"/>
          <w:rFonts w:eastAsia="Calibri" w:cs="Arial"/>
          <w:b w:val="0"/>
          <w:bCs w:val="0"/>
        </w:rPr>
        <w:t xml:space="preserve">She will contact Georgina Brownridge at OMBC regarding the progress </w:t>
      </w:r>
      <w:r w:rsidR="00EE3DAD">
        <w:rPr>
          <w:rStyle w:val="Strong"/>
          <w:rFonts w:eastAsia="Calibri" w:cs="Arial"/>
          <w:b w:val="0"/>
          <w:bCs w:val="0"/>
        </w:rPr>
        <w:t>on</w:t>
      </w:r>
      <w:r w:rsidR="006608FF">
        <w:rPr>
          <w:rStyle w:val="Strong"/>
          <w:rFonts w:eastAsia="Calibri" w:cs="Arial"/>
          <w:b w:val="0"/>
          <w:bCs w:val="0"/>
        </w:rPr>
        <w:t xml:space="preserve"> the SE</w:t>
      </w:r>
      <w:r w:rsidR="00AE4790">
        <w:rPr>
          <w:rStyle w:val="Strong"/>
          <w:rFonts w:eastAsia="Calibri" w:cs="Arial"/>
          <w:b w:val="0"/>
          <w:bCs w:val="0"/>
        </w:rPr>
        <w:t>A.</w:t>
      </w:r>
      <w:r w:rsidR="006608FF">
        <w:rPr>
          <w:rStyle w:val="Strong"/>
          <w:rFonts w:eastAsia="Calibri" w:cs="Arial"/>
          <w:b w:val="0"/>
          <w:bCs w:val="0"/>
        </w:rPr>
        <w:t xml:space="preserve"> </w:t>
      </w:r>
    </w:p>
    <w:p w14:paraId="15B11F86" w14:textId="77777777" w:rsidR="00474FCB" w:rsidRPr="004F209D" w:rsidRDefault="00474FCB" w:rsidP="00474FCB">
      <w:pPr>
        <w:pStyle w:val="ListParagraph"/>
        <w:ind w:left="1080"/>
        <w:jc w:val="both"/>
        <w:rPr>
          <w:rStyle w:val="Strong"/>
          <w:rFonts w:eastAsia="Calibri" w:cs="Arial"/>
          <w:b w:val="0"/>
          <w:bCs w:val="0"/>
        </w:rPr>
      </w:pPr>
    </w:p>
    <w:p w14:paraId="47132707" w14:textId="77777777" w:rsidR="00474FCB" w:rsidRPr="000032C5" w:rsidRDefault="00474FCB" w:rsidP="00474FCB">
      <w:pPr>
        <w:pStyle w:val="ListParagraph"/>
        <w:ind w:left="1080"/>
        <w:jc w:val="both"/>
        <w:rPr>
          <w:rStyle w:val="Strong"/>
          <w:rFonts w:eastAsia="Calibri" w:cs="Arial"/>
          <w:b w:val="0"/>
          <w:bCs w:val="0"/>
        </w:rPr>
      </w:pPr>
    </w:p>
    <w:p w14:paraId="44CD1F18" w14:textId="75857A9C" w:rsidR="00474FCB" w:rsidRPr="00474FCB" w:rsidRDefault="00474FCB" w:rsidP="00474FCB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7,</w:t>
      </w:r>
      <w:r>
        <w:rPr>
          <w:rStyle w:val="Strong"/>
          <w:rFonts w:cs="Arial"/>
        </w:rPr>
        <w:tab/>
      </w:r>
      <w:r w:rsidRPr="00474FCB">
        <w:rPr>
          <w:rStyle w:val="Strong"/>
          <w:rFonts w:cs="Arial"/>
        </w:rPr>
        <w:t>Items for the next agenda</w:t>
      </w:r>
    </w:p>
    <w:p w14:paraId="0AE60052" w14:textId="77777777" w:rsidR="00AC7DA9" w:rsidRDefault="00AC7DA9" w:rsidP="00AC7DA9">
      <w:pPr>
        <w:pStyle w:val="ListParagraph"/>
        <w:jc w:val="both"/>
        <w:rPr>
          <w:rStyle w:val="Strong"/>
          <w:rFonts w:cs="Arial"/>
          <w:b w:val="0"/>
          <w:bCs w:val="0"/>
          <w:szCs w:val="24"/>
        </w:rPr>
      </w:pPr>
    </w:p>
    <w:p w14:paraId="34A70D73" w14:textId="0F04D761" w:rsidR="00AC7DA9" w:rsidRPr="00F95A07" w:rsidRDefault="00AC7DA9" w:rsidP="00F95A07">
      <w:pPr>
        <w:pStyle w:val="ListParagraph"/>
        <w:numPr>
          <w:ilvl w:val="0"/>
          <w:numId w:val="5"/>
        </w:numPr>
        <w:jc w:val="both"/>
        <w:rPr>
          <w:rStyle w:val="Strong"/>
          <w:rFonts w:eastAsia="Calibri" w:cs="Arial"/>
        </w:rPr>
      </w:pPr>
      <w:r w:rsidRPr="00F95A07">
        <w:rPr>
          <w:rStyle w:val="Strong"/>
          <w:rFonts w:eastAsia="Calibri" w:cs="Arial"/>
        </w:rPr>
        <w:t>Consultation Process/Discussion with Community Groups</w:t>
      </w:r>
    </w:p>
    <w:p w14:paraId="4468E591" w14:textId="6D29C746" w:rsidR="00AC7DA9" w:rsidRPr="00F95A07" w:rsidRDefault="00AC7DA9" w:rsidP="00F95A07">
      <w:pPr>
        <w:pStyle w:val="ListParagraph"/>
        <w:numPr>
          <w:ilvl w:val="0"/>
          <w:numId w:val="5"/>
        </w:numPr>
        <w:jc w:val="both"/>
        <w:rPr>
          <w:rStyle w:val="Strong"/>
          <w:rFonts w:eastAsia="Calibri" w:cs="Arial"/>
        </w:rPr>
      </w:pPr>
      <w:r w:rsidRPr="00F95A07">
        <w:rPr>
          <w:rStyle w:val="Strong"/>
          <w:rFonts w:eastAsia="Calibri" w:cs="Arial"/>
        </w:rPr>
        <w:t>Summary Document/Flyer</w:t>
      </w:r>
    </w:p>
    <w:p w14:paraId="60613AC9" w14:textId="4BB11996" w:rsidR="00F95A07" w:rsidRPr="00F95A07" w:rsidRDefault="00F95A07" w:rsidP="00F95A07">
      <w:pPr>
        <w:pStyle w:val="ListParagraph"/>
        <w:numPr>
          <w:ilvl w:val="0"/>
          <w:numId w:val="5"/>
        </w:numPr>
        <w:jc w:val="both"/>
        <w:rPr>
          <w:rStyle w:val="Strong"/>
          <w:rFonts w:eastAsia="Calibri" w:cs="Arial"/>
        </w:rPr>
      </w:pPr>
      <w:r w:rsidRPr="00F95A07">
        <w:rPr>
          <w:rStyle w:val="Strong"/>
          <w:rFonts w:eastAsia="Calibri" w:cs="Arial"/>
        </w:rPr>
        <w:t>Funding Application Update</w:t>
      </w:r>
    </w:p>
    <w:p w14:paraId="0B1965D9" w14:textId="416344EA" w:rsidR="00F95A07" w:rsidRPr="00F95A07" w:rsidRDefault="00F95A07" w:rsidP="00F95A07">
      <w:pPr>
        <w:pStyle w:val="ListParagraph"/>
        <w:numPr>
          <w:ilvl w:val="0"/>
          <w:numId w:val="5"/>
        </w:numPr>
        <w:jc w:val="both"/>
        <w:rPr>
          <w:rStyle w:val="Strong"/>
          <w:rFonts w:eastAsia="Calibri" w:cs="Arial"/>
        </w:rPr>
      </w:pPr>
      <w:r w:rsidRPr="00F95A07">
        <w:rPr>
          <w:rStyle w:val="Strong"/>
          <w:rFonts w:eastAsia="Calibri" w:cs="Arial"/>
        </w:rPr>
        <w:t>Next Steps</w:t>
      </w:r>
    </w:p>
    <w:p w14:paraId="217A9DC6" w14:textId="77777777" w:rsidR="005E793F" w:rsidRPr="00987F0A" w:rsidRDefault="005E793F" w:rsidP="00F95A07">
      <w:pPr>
        <w:rPr>
          <w:rStyle w:val="Strong"/>
          <w:b w:val="0"/>
          <w:bCs w:val="0"/>
        </w:rPr>
      </w:pPr>
    </w:p>
    <w:p w14:paraId="77203ECF" w14:textId="77777777" w:rsidR="00474FCB" w:rsidRDefault="00474FCB" w:rsidP="00474FCB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</w:t>
      </w:r>
      <w:r>
        <w:rPr>
          <w:rFonts w:eastAsia="Times New Roman" w:cs="Arial"/>
          <w:szCs w:val="24"/>
        </w:rPr>
        <w:tab/>
        <w:t xml:space="preserve">      </w:t>
      </w:r>
      <w:r w:rsidRPr="002A66DB">
        <w:rPr>
          <w:rFonts w:eastAsia="Times New Roman" w:cs="Arial"/>
          <w:szCs w:val="24"/>
        </w:rPr>
        <w:t>Next meeting</w:t>
      </w:r>
      <w:r>
        <w:rPr>
          <w:rFonts w:eastAsia="Times New Roman" w:cs="Arial"/>
          <w:szCs w:val="24"/>
        </w:rPr>
        <w:t>:</w:t>
      </w:r>
      <w:r w:rsidRPr="002A66DB"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</w:rPr>
        <w:t xml:space="preserve"> 26</w:t>
      </w:r>
      <w:r w:rsidRPr="00C16A55">
        <w:rPr>
          <w:rFonts w:eastAsia="Times New Roman" w:cs="Arial"/>
          <w:szCs w:val="24"/>
          <w:vertAlign w:val="superscript"/>
        </w:rPr>
        <w:t>th</w:t>
      </w:r>
      <w:r>
        <w:rPr>
          <w:rFonts w:eastAsia="Times New Roman" w:cs="Arial"/>
          <w:szCs w:val="24"/>
        </w:rPr>
        <w:t xml:space="preserve"> October 2023 @ 09.30hrs</w:t>
      </w:r>
    </w:p>
    <w:p w14:paraId="2B16779F" w14:textId="77777777" w:rsidR="00474FCB" w:rsidRDefault="00474FCB" w:rsidP="00474FCB">
      <w:pPr>
        <w:rPr>
          <w:rFonts w:eastAsia="Times New Roman" w:cs="Arial"/>
          <w:szCs w:val="24"/>
        </w:rPr>
      </w:pPr>
    </w:p>
    <w:p w14:paraId="3C88182F" w14:textId="77777777" w:rsidR="00474FCB" w:rsidRDefault="00474FCB" w:rsidP="006F72AA">
      <w:pPr>
        <w:pStyle w:val="ListParagraph"/>
        <w:jc w:val="both"/>
        <w:rPr>
          <w:rStyle w:val="Strong"/>
          <w:rFonts w:cs="Arial"/>
          <w:b w:val="0"/>
          <w:bCs w:val="0"/>
          <w:szCs w:val="24"/>
        </w:rPr>
      </w:pPr>
    </w:p>
    <w:sectPr w:rsidR="00474FCB" w:rsidSect="002B3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447"/>
    <w:multiLevelType w:val="hybridMultilevel"/>
    <w:tmpl w:val="2324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473"/>
    <w:multiLevelType w:val="hybridMultilevel"/>
    <w:tmpl w:val="467ED1D4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78C0"/>
    <w:multiLevelType w:val="hybridMultilevel"/>
    <w:tmpl w:val="B81CAC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2114F4"/>
    <w:multiLevelType w:val="hybridMultilevel"/>
    <w:tmpl w:val="1928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465524">
    <w:abstractNumId w:val="4"/>
  </w:num>
  <w:num w:numId="2" w16cid:durableId="685520305">
    <w:abstractNumId w:val="1"/>
  </w:num>
  <w:num w:numId="3" w16cid:durableId="1721900238">
    <w:abstractNumId w:val="0"/>
  </w:num>
  <w:num w:numId="4" w16cid:durableId="1214921608">
    <w:abstractNumId w:val="2"/>
  </w:num>
  <w:num w:numId="5" w16cid:durableId="1531795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E"/>
    <w:rsid w:val="0002157A"/>
    <w:rsid w:val="00023762"/>
    <w:rsid w:val="00046F3F"/>
    <w:rsid w:val="00056C86"/>
    <w:rsid w:val="00060937"/>
    <w:rsid w:val="0006338C"/>
    <w:rsid w:val="00070460"/>
    <w:rsid w:val="000715F0"/>
    <w:rsid w:val="0007511F"/>
    <w:rsid w:val="000A050E"/>
    <w:rsid w:val="000D0CC8"/>
    <w:rsid w:val="000D46F2"/>
    <w:rsid w:val="000D510F"/>
    <w:rsid w:val="00103FFF"/>
    <w:rsid w:val="00105E8D"/>
    <w:rsid w:val="00112E64"/>
    <w:rsid w:val="00126EFF"/>
    <w:rsid w:val="00130DC5"/>
    <w:rsid w:val="00133011"/>
    <w:rsid w:val="001335E1"/>
    <w:rsid w:val="0015173B"/>
    <w:rsid w:val="00162DBA"/>
    <w:rsid w:val="001844D6"/>
    <w:rsid w:val="00196B07"/>
    <w:rsid w:val="001A0B92"/>
    <w:rsid w:val="001B53C4"/>
    <w:rsid w:val="001F212A"/>
    <w:rsid w:val="001F24A2"/>
    <w:rsid w:val="002078E5"/>
    <w:rsid w:val="00220FB7"/>
    <w:rsid w:val="00222676"/>
    <w:rsid w:val="00240F34"/>
    <w:rsid w:val="00252C72"/>
    <w:rsid w:val="0026231E"/>
    <w:rsid w:val="00272B83"/>
    <w:rsid w:val="00297EC6"/>
    <w:rsid w:val="002A5743"/>
    <w:rsid w:val="002B3C70"/>
    <w:rsid w:val="002B7F83"/>
    <w:rsid w:val="002E256D"/>
    <w:rsid w:val="002E2663"/>
    <w:rsid w:val="002E3D15"/>
    <w:rsid w:val="002E6E82"/>
    <w:rsid w:val="002F4A16"/>
    <w:rsid w:val="00301F5C"/>
    <w:rsid w:val="00304117"/>
    <w:rsid w:val="00320EBB"/>
    <w:rsid w:val="00322B0A"/>
    <w:rsid w:val="00341A13"/>
    <w:rsid w:val="0034373E"/>
    <w:rsid w:val="00347ECF"/>
    <w:rsid w:val="00355832"/>
    <w:rsid w:val="003A383A"/>
    <w:rsid w:val="003A6770"/>
    <w:rsid w:val="003D5D91"/>
    <w:rsid w:val="003D7673"/>
    <w:rsid w:val="003F1363"/>
    <w:rsid w:val="003F5710"/>
    <w:rsid w:val="00424E38"/>
    <w:rsid w:val="00460F29"/>
    <w:rsid w:val="00465280"/>
    <w:rsid w:val="004665A9"/>
    <w:rsid w:val="00474FCB"/>
    <w:rsid w:val="00481784"/>
    <w:rsid w:val="00491EB1"/>
    <w:rsid w:val="004B204D"/>
    <w:rsid w:val="004B3455"/>
    <w:rsid w:val="004E101F"/>
    <w:rsid w:val="004E4207"/>
    <w:rsid w:val="004E52D5"/>
    <w:rsid w:val="004F209D"/>
    <w:rsid w:val="004F4B40"/>
    <w:rsid w:val="00500511"/>
    <w:rsid w:val="00500F7D"/>
    <w:rsid w:val="005105AE"/>
    <w:rsid w:val="00515632"/>
    <w:rsid w:val="00544A93"/>
    <w:rsid w:val="00552D32"/>
    <w:rsid w:val="00563115"/>
    <w:rsid w:val="00583BC9"/>
    <w:rsid w:val="00585400"/>
    <w:rsid w:val="00595038"/>
    <w:rsid w:val="005A5118"/>
    <w:rsid w:val="005B1F67"/>
    <w:rsid w:val="005E56CC"/>
    <w:rsid w:val="005E793F"/>
    <w:rsid w:val="0063453A"/>
    <w:rsid w:val="0063683E"/>
    <w:rsid w:val="006608FF"/>
    <w:rsid w:val="00667ED7"/>
    <w:rsid w:val="00674009"/>
    <w:rsid w:val="006761BF"/>
    <w:rsid w:val="00687563"/>
    <w:rsid w:val="00697355"/>
    <w:rsid w:val="006A6D74"/>
    <w:rsid w:val="006D7E52"/>
    <w:rsid w:val="006F38E8"/>
    <w:rsid w:val="006F72AA"/>
    <w:rsid w:val="00736494"/>
    <w:rsid w:val="0074618E"/>
    <w:rsid w:val="00751571"/>
    <w:rsid w:val="007659CB"/>
    <w:rsid w:val="00766118"/>
    <w:rsid w:val="007773F2"/>
    <w:rsid w:val="007A270A"/>
    <w:rsid w:val="007B61C2"/>
    <w:rsid w:val="007C084B"/>
    <w:rsid w:val="007D09E0"/>
    <w:rsid w:val="007D44A7"/>
    <w:rsid w:val="007E21FD"/>
    <w:rsid w:val="007E2AC5"/>
    <w:rsid w:val="007F25C5"/>
    <w:rsid w:val="00804078"/>
    <w:rsid w:val="00811EFA"/>
    <w:rsid w:val="008662B9"/>
    <w:rsid w:val="008721BD"/>
    <w:rsid w:val="00883419"/>
    <w:rsid w:val="00890D82"/>
    <w:rsid w:val="00892D30"/>
    <w:rsid w:val="008A7792"/>
    <w:rsid w:val="008B0BD8"/>
    <w:rsid w:val="008B730B"/>
    <w:rsid w:val="008D2DB2"/>
    <w:rsid w:val="008E5B2E"/>
    <w:rsid w:val="008F1C6B"/>
    <w:rsid w:val="00902913"/>
    <w:rsid w:val="00910B6E"/>
    <w:rsid w:val="00916105"/>
    <w:rsid w:val="00917CCB"/>
    <w:rsid w:val="00934D8A"/>
    <w:rsid w:val="009372B2"/>
    <w:rsid w:val="00954BA3"/>
    <w:rsid w:val="0097061D"/>
    <w:rsid w:val="00980997"/>
    <w:rsid w:val="00982AB9"/>
    <w:rsid w:val="00995512"/>
    <w:rsid w:val="009A7D9D"/>
    <w:rsid w:val="009D3E5C"/>
    <w:rsid w:val="009E1C17"/>
    <w:rsid w:val="00A07F01"/>
    <w:rsid w:val="00A32967"/>
    <w:rsid w:val="00A41CAB"/>
    <w:rsid w:val="00A44AAE"/>
    <w:rsid w:val="00A56990"/>
    <w:rsid w:val="00A56DAA"/>
    <w:rsid w:val="00A57300"/>
    <w:rsid w:val="00A74DCF"/>
    <w:rsid w:val="00A81B7F"/>
    <w:rsid w:val="00AA613C"/>
    <w:rsid w:val="00AC7DA9"/>
    <w:rsid w:val="00AE2F25"/>
    <w:rsid w:val="00AE3D93"/>
    <w:rsid w:val="00AE4790"/>
    <w:rsid w:val="00AF11A5"/>
    <w:rsid w:val="00B0077D"/>
    <w:rsid w:val="00B04148"/>
    <w:rsid w:val="00B30EA3"/>
    <w:rsid w:val="00B36D69"/>
    <w:rsid w:val="00B3703A"/>
    <w:rsid w:val="00B44962"/>
    <w:rsid w:val="00B458EF"/>
    <w:rsid w:val="00B95771"/>
    <w:rsid w:val="00BB29DB"/>
    <w:rsid w:val="00BB39B1"/>
    <w:rsid w:val="00BC3F80"/>
    <w:rsid w:val="00BC4E97"/>
    <w:rsid w:val="00BE7D7F"/>
    <w:rsid w:val="00C01E3D"/>
    <w:rsid w:val="00C06D3B"/>
    <w:rsid w:val="00C13028"/>
    <w:rsid w:val="00C17A7E"/>
    <w:rsid w:val="00C2562B"/>
    <w:rsid w:val="00C32266"/>
    <w:rsid w:val="00C326A2"/>
    <w:rsid w:val="00C36417"/>
    <w:rsid w:val="00C654EB"/>
    <w:rsid w:val="00C75E10"/>
    <w:rsid w:val="00C807BD"/>
    <w:rsid w:val="00C856FA"/>
    <w:rsid w:val="00CA2405"/>
    <w:rsid w:val="00CA604D"/>
    <w:rsid w:val="00CD128C"/>
    <w:rsid w:val="00CD4DE1"/>
    <w:rsid w:val="00CF6CB4"/>
    <w:rsid w:val="00D05135"/>
    <w:rsid w:val="00D1768C"/>
    <w:rsid w:val="00D41340"/>
    <w:rsid w:val="00D421E0"/>
    <w:rsid w:val="00DA0720"/>
    <w:rsid w:val="00DC07A6"/>
    <w:rsid w:val="00DC7760"/>
    <w:rsid w:val="00DE0D5F"/>
    <w:rsid w:val="00E0496E"/>
    <w:rsid w:val="00E060EB"/>
    <w:rsid w:val="00E10735"/>
    <w:rsid w:val="00E17578"/>
    <w:rsid w:val="00E239B0"/>
    <w:rsid w:val="00E23DB9"/>
    <w:rsid w:val="00E52A25"/>
    <w:rsid w:val="00E74F90"/>
    <w:rsid w:val="00E95EAB"/>
    <w:rsid w:val="00EA6A53"/>
    <w:rsid w:val="00EB28DA"/>
    <w:rsid w:val="00EE02A8"/>
    <w:rsid w:val="00EE08A5"/>
    <w:rsid w:val="00EE3DAD"/>
    <w:rsid w:val="00EE4EBE"/>
    <w:rsid w:val="00EF4645"/>
    <w:rsid w:val="00F002BF"/>
    <w:rsid w:val="00F27690"/>
    <w:rsid w:val="00F41989"/>
    <w:rsid w:val="00F80866"/>
    <w:rsid w:val="00F81DBB"/>
    <w:rsid w:val="00F905E3"/>
    <w:rsid w:val="00F95A07"/>
    <w:rsid w:val="00FB3749"/>
    <w:rsid w:val="00FB5935"/>
    <w:rsid w:val="00FC1745"/>
    <w:rsid w:val="00FD17F0"/>
    <w:rsid w:val="00FE0445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D9B5"/>
  <w15:chartTrackingRefBased/>
  <w15:docId w15:val="{BA0D4AC2-21D4-4BF0-A320-44676B2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38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3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54BE4-526C-411F-8804-463952F1BA6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D57E4E51-0DA8-453F-9D1F-3942FB84CC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401A1D-93EE-4BC3-A01A-4F3C24D1A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6B2C18-F964-4B34-86BD-87659EAC8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Hibbert</dc:creator>
  <cp:keywords/>
  <dc:description/>
  <cp:lastModifiedBy>Karen Allott</cp:lastModifiedBy>
  <cp:revision>70</cp:revision>
  <cp:lastPrinted>2023-03-13T09:27:00Z</cp:lastPrinted>
  <dcterms:created xsi:type="dcterms:W3CDTF">2023-09-29T09:25:00Z</dcterms:created>
  <dcterms:modified xsi:type="dcterms:W3CDTF">2023-10-20T10:08:00Z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